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71D" w:rsidRDefault="00A0571D" w:rsidP="00A0571D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Лекция </w:t>
      </w:r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10. </w:t>
      </w:r>
      <w:proofErr w:type="spellStart"/>
      <w:r w:rsidRPr="00621F54">
        <w:rPr>
          <w:rFonts w:ascii="Times New Roman" w:hAnsi="Times New Roman" w:cs="Times New Roman"/>
          <w:color w:val="000000"/>
          <w:sz w:val="28"/>
          <w:szCs w:val="28"/>
        </w:rPr>
        <w:t>Этнодемографические</w:t>
      </w:r>
      <w:proofErr w:type="spellEnd"/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 процессы и укрепление межнационального согласия. </w:t>
      </w:r>
    </w:p>
    <w:p w:rsidR="00A0571D" w:rsidRPr="00A0571D" w:rsidRDefault="00A0571D" w:rsidP="00A0571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0571D">
        <w:rPr>
          <w:rFonts w:ascii="Times New Roman" w:hAnsi="Times New Roman" w:cs="Times New Roman"/>
          <w:color w:val="000000"/>
          <w:sz w:val="28"/>
          <w:szCs w:val="28"/>
        </w:rPr>
        <w:t xml:space="preserve">Утверждение в Республике Казахстан гражданского мира и национального согласия. </w:t>
      </w:r>
    </w:p>
    <w:p w:rsidR="00A0571D" w:rsidRPr="00A0571D" w:rsidRDefault="00A0571D" w:rsidP="00A0571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0571D">
        <w:rPr>
          <w:rFonts w:ascii="Times New Roman" w:hAnsi="Times New Roman" w:cs="Times New Roman"/>
          <w:color w:val="000000"/>
          <w:sz w:val="28"/>
          <w:szCs w:val="28"/>
        </w:rPr>
        <w:t xml:space="preserve">Миграционные, демографические процессы в Казахстане, изменения в этнической структуре населения. </w:t>
      </w:r>
    </w:p>
    <w:p w:rsidR="00A0571D" w:rsidRPr="00A0571D" w:rsidRDefault="00A0571D" w:rsidP="00A0571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0571D">
        <w:rPr>
          <w:rFonts w:ascii="Times New Roman" w:hAnsi="Times New Roman" w:cs="Times New Roman"/>
          <w:color w:val="000000"/>
          <w:sz w:val="28"/>
          <w:szCs w:val="28"/>
        </w:rPr>
        <w:t>Первый всемирный курултай казахов. Программа «</w:t>
      </w:r>
      <w:proofErr w:type="spellStart"/>
      <w:r w:rsidRPr="00A0571D">
        <w:rPr>
          <w:rFonts w:ascii="Times New Roman" w:hAnsi="Times New Roman" w:cs="Times New Roman"/>
          <w:color w:val="000000"/>
          <w:sz w:val="28"/>
          <w:szCs w:val="28"/>
        </w:rPr>
        <w:t>Нұрлы</w:t>
      </w:r>
      <w:proofErr w:type="spellEnd"/>
      <w:r w:rsidRPr="00A0571D">
        <w:rPr>
          <w:rFonts w:ascii="Times New Roman" w:hAnsi="Times New Roman" w:cs="Times New Roman"/>
          <w:color w:val="000000"/>
          <w:sz w:val="28"/>
          <w:szCs w:val="28"/>
        </w:rPr>
        <w:t xml:space="preserve"> к</w:t>
      </w:r>
      <w:r w:rsidRPr="00A0571D">
        <w:rPr>
          <w:rFonts w:ascii="Times New Roman" w:hAnsi="Times New Roman" w:cs="Times New Roman"/>
          <w:color w:val="000000"/>
          <w:sz w:val="28"/>
          <w:szCs w:val="28"/>
          <w:lang w:val="kk-KZ"/>
        </w:rPr>
        <w:t>ө</w:t>
      </w:r>
      <w:r w:rsidRPr="00A0571D">
        <w:rPr>
          <w:rFonts w:ascii="Times New Roman" w:hAnsi="Times New Roman" w:cs="Times New Roman"/>
          <w:color w:val="000000"/>
          <w:sz w:val="28"/>
          <w:szCs w:val="28"/>
        </w:rPr>
        <w:t xml:space="preserve">ш» и возвращение соотечественников. </w:t>
      </w:r>
    </w:p>
    <w:p w:rsidR="00A0571D" w:rsidRPr="00A0571D" w:rsidRDefault="00A0571D" w:rsidP="00A0571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0571D">
        <w:rPr>
          <w:rFonts w:ascii="Times New Roman" w:hAnsi="Times New Roman" w:cs="Times New Roman"/>
          <w:color w:val="000000"/>
          <w:sz w:val="28"/>
          <w:szCs w:val="28"/>
        </w:rPr>
        <w:t>Переписи населения в Казахстане: изменения этнической и социальной структуры населения.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21F54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>
        <w:rPr>
          <w:szCs w:val="28"/>
        </w:rPr>
        <w:t xml:space="preserve">          </w:t>
      </w:r>
      <w:r w:rsidRPr="00A0571D">
        <w:rPr>
          <w:rFonts w:ascii="Times New Roman" w:hAnsi="Times New Roman" w:cs="Times New Roman"/>
          <w:sz w:val="28"/>
          <w:szCs w:val="28"/>
        </w:rPr>
        <w:t>Создание АНК институционально оформило сферу межнациональных отношений в стране, стало своего рода органом народной дипломатии.</w:t>
      </w:r>
      <w:r>
        <w:rPr>
          <w:szCs w:val="28"/>
        </w:rPr>
        <w:t xml:space="preserve"> </w:t>
      </w:r>
      <w:r>
        <w:rPr>
          <w:szCs w:val="28"/>
          <w:lang w:val="kk-KZ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АНК – консультативно-совещательный орган при Президенте РК. Первоначальное название Ассамблея народов Казахстана. Переименована в 2007 г. АНК была создана 1 марта 1995 г. по инициативе Президента Казахстана. АНК сегодня является конституционным органом, возглавляемым Председателем – Президентом страны, гарантом Конституции. Вследствие этого АНК имеет высокий правовой статус. АНК создается на основе Закона РК «Об АНК» и «Положением об АНК».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Высшим Органом АНК является Сессия, которая проходит под председательством Н. Назарбаева. Все решения Сессии являются обязательными для их исполнения. Благодаря АНК в высшем законодательном органе – Парламенте, учтены интересы различных этнических групп. АНК избирает 9 депутатов Мажилиса Парламента. </w:t>
      </w:r>
    </w:p>
    <w:p w:rsidR="00A0571D" w:rsidRDefault="00A0571D" w:rsidP="00A0571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Рабочим органом является Секретариат АНК в структуре администрации президента в качестве самостоятельного отдела.  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АНК состоит из следующих структурных подразделений: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республиканское </w:t>
      </w:r>
      <w:proofErr w:type="gramStart"/>
      <w:r>
        <w:rPr>
          <w:rFonts w:ascii="Times New Roman" w:hAnsi="Times New Roman" w:cs="Times New Roman"/>
          <w:sz w:val="28"/>
          <w:szCs w:val="28"/>
        </w:rPr>
        <w:t>гос. учреждение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или РГУ «</w:t>
      </w:r>
      <w:r>
        <w:rPr>
          <w:rFonts w:ascii="Times New Roman" w:hAnsi="Times New Roman" w:cs="Times New Roman"/>
          <w:sz w:val="28"/>
          <w:szCs w:val="28"/>
          <w:lang w:val="kk-KZ"/>
        </w:rPr>
        <w:t>Қоғамдық келісім</w:t>
      </w:r>
      <w:r>
        <w:rPr>
          <w:rFonts w:ascii="Times New Roman" w:hAnsi="Times New Roman" w:cs="Times New Roman"/>
          <w:sz w:val="28"/>
          <w:szCs w:val="28"/>
        </w:rPr>
        <w:t>» при Президенте Казахстана, на региональном уровне коммунальные гос. учреждения «</w:t>
      </w:r>
      <w:r>
        <w:rPr>
          <w:rFonts w:ascii="Times New Roman" w:hAnsi="Times New Roman" w:cs="Times New Roman"/>
          <w:sz w:val="28"/>
          <w:szCs w:val="28"/>
          <w:lang w:val="kk-KZ"/>
        </w:rPr>
        <w:t>Қоғамдық келісім</w:t>
      </w:r>
      <w:r>
        <w:rPr>
          <w:rFonts w:ascii="Times New Roman" w:hAnsi="Times New Roman" w:cs="Times New Roman"/>
          <w:sz w:val="28"/>
          <w:szCs w:val="28"/>
        </w:rPr>
        <w:t xml:space="preserve">» при аппаратах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акимов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 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этнокультурные объединения,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региональные АНК,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депутатская группа,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Фонд АНК,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научно-экспертный совет АНК,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центр медиации,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клуб журналистов и экспертов,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Советы общественного согласия,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Советы матерей при АНК,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методический центр инновационных технологий обучения языкам,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Дома Дружбы АНК,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республиканская молодежная организация «</w:t>
      </w:r>
      <w:r>
        <w:rPr>
          <w:rFonts w:ascii="Times New Roman" w:hAnsi="Times New Roman" w:cs="Times New Roman"/>
          <w:sz w:val="28"/>
          <w:szCs w:val="28"/>
          <w:lang w:val="kk-KZ"/>
        </w:rPr>
        <w:t>Жарасым</w:t>
      </w:r>
      <w:r>
        <w:rPr>
          <w:rFonts w:ascii="Times New Roman" w:hAnsi="Times New Roman" w:cs="Times New Roman"/>
          <w:sz w:val="28"/>
          <w:szCs w:val="28"/>
        </w:rPr>
        <w:t>»,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гос. республиканские этнические театры,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Центр межэтнических и межконфессиональных отношений.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Каждое подразделение имеет свои структурные элементы.</w:t>
      </w:r>
    </w:p>
    <w:p w:rsidR="00A0571D" w:rsidRDefault="00A0571D" w:rsidP="00A0571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Цели, задачи и основные направления концепции развития АНК. Концепция развития АНК до 2025 г. была утверждена Указом Президента 28 декабря 2015 г. Целью Концепции является дальнейшее развитие института АНК, повышение ее роли в укреплении казахстанской идентичности, продвижение ценностей общенациональной идеи «М</w:t>
      </w:r>
      <w:r>
        <w:rPr>
          <w:rFonts w:ascii="Times New Roman" w:hAnsi="Times New Roman" w:cs="Times New Roman"/>
          <w:sz w:val="28"/>
          <w:szCs w:val="28"/>
          <w:lang w:val="kk-KZ"/>
        </w:rPr>
        <w:t>әңгілік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 xml:space="preserve"> Е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A0571D" w:rsidRDefault="00A0571D" w:rsidP="00A0571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задачи: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внедрение новых форматов взаимодействия государства и этнокультурных объединений,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укрепление роли гос. языка, развитие культур, языков и традиций народов Казахстана,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содействие внедрению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трехязычного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образования,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взаимодействие АНК с международными организациями.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 учетом названных задач разработаны следующие направления работы АНК: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национального корпуса казахского языка,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этнокультурных объединениях и домах дружбы создание комплексов по изучению гос. языка,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работа по разъяснению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посланий Президента страны народу Казахстана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популяризация института семьи и семейных ценностей, межэтнического согласия,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привлечение на гос. службу представителей молодежных организаций,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повышение правовой культуры населения, формирование у него неприятия к проявлениям экстремизма,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совершенствование системы повышения квалификации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гос. служащих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содействие развитию этнических СМИ,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популяризация казахстанской культуры за рубежом,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меры по развитию туризма,</w:t>
      </w:r>
    </w:p>
    <w:p w:rsidR="00A0571D" w:rsidRDefault="00A0571D" w:rsidP="00A0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поддержка соотечественников, проживающих у др. </w:t>
      </w:r>
      <w:proofErr w:type="gramStart"/>
      <w:r>
        <w:rPr>
          <w:rFonts w:ascii="Times New Roman" w:hAnsi="Times New Roman" w:cs="Times New Roman"/>
          <w:sz w:val="28"/>
          <w:szCs w:val="28"/>
        </w:rPr>
        <w:t>странах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</w:p>
    <w:p w:rsidR="00A0571D" w:rsidRDefault="00A0571D" w:rsidP="00A0571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и поддержка таких основных реформ, стратегических направлений и преобразований страны, как «М</w:t>
      </w:r>
      <w:r>
        <w:rPr>
          <w:rFonts w:ascii="Times New Roman" w:hAnsi="Times New Roman" w:cs="Times New Roman"/>
          <w:sz w:val="28"/>
          <w:szCs w:val="28"/>
          <w:lang w:val="kk-KZ"/>
        </w:rPr>
        <w:t>әңгілік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 xml:space="preserve"> Е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», казахстанская модель общенационального согласия и единства Н. Назарбаева,  стратегия </w:t>
      </w:r>
      <w:r>
        <w:rPr>
          <w:rFonts w:ascii="Times New Roman" w:hAnsi="Times New Roman" w:cs="Times New Roman"/>
          <w:sz w:val="28"/>
          <w:szCs w:val="28"/>
        </w:rPr>
        <w:lastRenderedPageBreak/>
        <w:t>«Казахстан – 2050», «100 конкретных шагов: современное государство для всех», «Дорожная карта мира и согласия».</w:t>
      </w:r>
    </w:p>
    <w:p w:rsidR="00A0571D" w:rsidRDefault="00A0571D" w:rsidP="00A0571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АНК функционируют общественные фонды, веб-портал, выпускается журнал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Достык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Дружба», при национальной библиотеке создан депозитарий АНК, созданы органы научно-экспертных советов – Центр по изучению межэтнических и  межконфессиональных отношений в Центрально-Азиатском регионе, создан клуб журналистов АНК.</w:t>
      </w:r>
    </w:p>
    <w:p w:rsidR="00A0571D" w:rsidRDefault="00A0571D" w:rsidP="00A0571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исполнители Концепции развития АНК – это, в первую очередь, АНК, затем учреждение «</w:t>
      </w:r>
      <w:r>
        <w:rPr>
          <w:rFonts w:ascii="Times New Roman" w:hAnsi="Times New Roman" w:cs="Times New Roman"/>
          <w:sz w:val="28"/>
          <w:szCs w:val="28"/>
          <w:lang w:val="kk-KZ"/>
        </w:rPr>
        <w:t>Қоғамдық келісі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м</w:t>
      </w:r>
      <w:proofErr w:type="gramEnd"/>
      <w:r>
        <w:rPr>
          <w:rFonts w:ascii="Times New Roman" w:hAnsi="Times New Roman" w:cs="Times New Roman"/>
          <w:sz w:val="28"/>
          <w:szCs w:val="28"/>
        </w:rPr>
        <w:t>» при Президенте Казахстана, центральные государственные и местные исполнительные органы, советы общественного согласия.</w:t>
      </w:r>
    </w:p>
    <w:p w:rsidR="00A0571D" w:rsidRDefault="00A0571D" w:rsidP="00A0571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Положения Концепции также реализуются через законодательные акты, различные стратегические планы </w:t>
      </w:r>
      <w:proofErr w:type="gramStart"/>
      <w:r>
        <w:rPr>
          <w:rFonts w:ascii="Times New Roman" w:hAnsi="Times New Roman" w:cs="Times New Roman"/>
          <w:sz w:val="28"/>
          <w:szCs w:val="28"/>
        </w:rPr>
        <w:t>гос. органов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Положения реализуются за счет средств республиканских и местных бюджетов.  </w:t>
      </w:r>
    </w:p>
    <w:p w:rsidR="005C17FC" w:rsidRDefault="005C17FC" w:rsidP="00A0571D">
      <w:pPr>
        <w:spacing w:after="0"/>
        <w:jc w:val="both"/>
      </w:pPr>
    </w:p>
    <w:sectPr w:rsidR="005C17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2A5A20"/>
    <w:multiLevelType w:val="hybridMultilevel"/>
    <w:tmpl w:val="9E1871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71D"/>
    <w:rsid w:val="000023BB"/>
    <w:rsid w:val="000765F7"/>
    <w:rsid w:val="00413C55"/>
    <w:rsid w:val="005C17FC"/>
    <w:rsid w:val="009155CC"/>
    <w:rsid w:val="00970716"/>
    <w:rsid w:val="00A0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57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57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689</Words>
  <Characters>3931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Kaliyeva</dc:creator>
  <cp:lastModifiedBy>Kaliyeva </cp:lastModifiedBy>
  <cp:revision>1</cp:revision>
  <dcterms:created xsi:type="dcterms:W3CDTF">2020-10-24T13:00:00Z</dcterms:created>
  <dcterms:modified xsi:type="dcterms:W3CDTF">2020-10-24T15:46:00Z</dcterms:modified>
</cp:coreProperties>
</file>